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13850">
      <w:pPr>
        <w:spacing w:line="580" w:lineRule="exact"/>
        <w:ind w:firstLine="64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 w14:paraId="2A0A6C23">
      <w:pPr>
        <w:spacing w:line="580" w:lineRule="exact"/>
        <w:ind w:firstLine="64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161F3356">
      <w:pPr>
        <w:spacing w:line="58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报名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"/>
        </w:rPr>
        <w:t>注意事项</w:t>
      </w:r>
    </w:p>
    <w:p w14:paraId="7107F72B">
      <w:pPr>
        <w:pStyle w:val="2"/>
        <w:rPr>
          <w:rFonts w:hint="default" w:ascii="Times New Roman" w:hAnsi="Times New Roman" w:cs="Times New Roman"/>
          <w:lang w:val="en" w:eastAsia="zh-CN"/>
        </w:rPr>
      </w:pPr>
    </w:p>
    <w:p w14:paraId="61D3C3D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开始报名前，请认真阅读《公告》内容，详细全面了解本次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引进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政策和拟应聘岗位条件等，按照网站提示步骤进行操作;</w:t>
      </w:r>
    </w:p>
    <w:p w14:paraId="32AF50E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2.网上报名实行严格自律机制，对提交审核的报名信息真实性负责，资格复审时，凡发现网上所填报信息与实际不符或不符合本《公告》条件要求的，取消应聘资格;</w:t>
      </w:r>
    </w:p>
    <w:p w14:paraId="01814F1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网上报名须用有效期内的二代《居民身份证》注册后才能登录报名系统，进行填表和提交审核，账号和密码是登录报名系统的唯一标识，密码可修改，请务必牢记并保管好;</w:t>
      </w:r>
    </w:p>
    <w:p w14:paraId="6A17428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按报名网页上的提示规范填写或选择表项，并严格按要求上传电子照片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证件照片要求为本人近期彩色蓝底半身免冠正面证件电子照，JPG格式，分辨率为300dpi，规格300KB以下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证件照片必须清晰明亮，可以体现本人特征，头像占画面70%左右。画质模糊、生活照、艺术照、翻拍照等均不符合要求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照片建议使用QQ截图裁剪成295*413像素大小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；</w:t>
      </w:r>
    </w:p>
    <w:p w14:paraId="790D709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“提交审核”后在未反馈审核结果前不得修改。</w:t>
      </w:r>
      <w:bookmarkStart w:id="0" w:name="_GoBack"/>
      <w:bookmarkEnd w:id="0"/>
    </w:p>
    <w:p w14:paraId="2442FFB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325" w:rightChars="155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6.审核通过后，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通过网上缴纳报名考务费每人100元。网页提示“支付成功”即完成报名。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缴费后请再次登录系统查询报名状态，确认报名及缴费是否成功，以免影响考试等;</w:t>
      </w:r>
    </w:p>
    <w:p w14:paraId="4CD84C0D">
      <w:pPr>
        <w:tabs>
          <w:tab w:val="left" w:pos="7980"/>
        </w:tabs>
        <w:spacing w:line="580" w:lineRule="exact"/>
        <w:ind w:right="325" w:rightChars="155"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应聘人员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务必牢记报名缴费截止及打印《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通知单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》等重要时间，凡未在规定时间完成相关操作的，视为自动放弃;报名和考试期间务必保管好个人证件和信息，因个人原因造成丢失、被他人盗用或信息被恶意篡改而影响报名和考试的，责任自负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；</w:t>
      </w:r>
    </w:p>
    <w:p w14:paraId="72E6753E">
      <w:pPr>
        <w:tabs>
          <w:tab w:val="left" w:pos="7980"/>
        </w:tabs>
        <w:spacing w:line="580" w:lineRule="exact"/>
        <w:ind w:right="325" w:rightChars="155"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.本次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引进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统一采取网上报名，谢绝电话、现场等方式投递报名材料；</w:t>
      </w:r>
    </w:p>
    <w:p w14:paraId="48435754">
      <w:pPr>
        <w:tabs>
          <w:tab w:val="left" w:pos="7980"/>
        </w:tabs>
        <w:spacing w:line="580" w:lineRule="exact"/>
        <w:ind w:right="325" w:rightChars="155"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.本次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引进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每人只限应聘一个岗位，应聘岗位一经提交不得更改。凡报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名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多岗位的，一律取消报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名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资格；</w:t>
      </w:r>
    </w:p>
    <w:p w14:paraId="292A09EE">
      <w:pPr>
        <w:tabs>
          <w:tab w:val="left" w:pos="7980"/>
        </w:tabs>
        <w:ind w:right="325" w:rightChars="155"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10.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" w:eastAsia="zh-CN" w:bidi="ar-SA"/>
        </w:rPr>
        <w:t>应聘人员应准确填写联系方式，并保持手机等通讯设备畅通，因通讯不畅影响应聘人员参加招聘各个环节的，后果自负。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29CE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51C4DB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51C4DB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GI4ZjQ4OTRiNGI2OGFlNzk2YWQ1ODAxNmExZjYifQ=="/>
  </w:docVars>
  <w:rsids>
    <w:rsidRoot w:val="00000000"/>
    <w:rsid w:val="022A642B"/>
    <w:rsid w:val="0A4A5BF8"/>
    <w:rsid w:val="0B1C3A38"/>
    <w:rsid w:val="159863B1"/>
    <w:rsid w:val="16331C36"/>
    <w:rsid w:val="1C6D62F5"/>
    <w:rsid w:val="20833735"/>
    <w:rsid w:val="29027A4A"/>
    <w:rsid w:val="3C720E5A"/>
    <w:rsid w:val="447A08AC"/>
    <w:rsid w:val="462D5931"/>
    <w:rsid w:val="4D7578E1"/>
    <w:rsid w:val="56C76960"/>
    <w:rsid w:val="570865C0"/>
    <w:rsid w:val="6E107B37"/>
    <w:rsid w:val="73ED5181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744</Words>
  <Characters>778</Characters>
  <Lines>0</Lines>
  <Paragraphs>0</Paragraphs>
  <TotalTime>17</TotalTime>
  <ScaleCrop>false</ScaleCrop>
  <LinksUpToDate>false</LinksUpToDate>
  <CharactersWithSpaces>778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2024-06-21T08:21:00Z</dcterms:created>
  <dc:creator>Administrator</dc:creator>
  <cp:lastModifiedBy>茹</cp:lastModifiedBy>
  <cp:lastPrinted>2024-09-18T05:11:00Z</cp:lastPrinted>
  <dcterms:modified xsi:type="dcterms:W3CDTF">2024-09-24T10:13:09Z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C2CACDF02FFB44338F18A5D2E9BC7E2B_12</vt:lpwstr>
  </property>
</Properties>
</file>